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FA" w:rsidRPr="00026541" w:rsidRDefault="00CF48FA" w:rsidP="00CF48FA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</w:rPr>
      </w:pPr>
      <w:r w:rsidRPr="00026541">
        <w:rPr>
          <w:rFonts w:ascii="Times New Roman" w:hAnsi="Times New Roman" w:cs="Times New Roman"/>
          <w:bCs/>
          <w:color w:val="000000"/>
          <w:sz w:val="24"/>
        </w:rPr>
        <w:tab/>
      </w:r>
      <w:r w:rsidRPr="00026541">
        <w:rPr>
          <w:rFonts w:ascii="Times New Roman" w:hAnsi="Times New Roman" w:cs="Times New Roman"/>
          <w:b/>
          <w:sz w:val="24"/>
        </w:rPr>
        <w:t>УТВЕРЖДАЮ</w:t>
      </w:r>
    </w:p>
    <w:p w:rsidR="00CF48FA" w:rsidRPr="00026541" w:rsidRDefault="00CF48FA" w:rsidP="00CF48FA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026541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лавный врач</w:t>
      </w:r>
    </w:p>
    <w:p w:rsidR="00CF48FA" w:rsidRPr="00026541" w:rsidRDefault="00CF48FA" w:rsidP="00CF48FA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ГБУЗ РК «</w:t>
      </w:r>
      <w:proofErr w:type="spellStart"/>
      <w:r>
        <w:rPr>
          <w:rFonts w:ascii="Times New Roman" w:hAnsi="Times New Roman" w:cs="Times New Roman"/>
          <w:sz w:val="24"/>
        </w:rPr>
        <w:t>Белогорская</w:t>
      </w:r>
      <w:proofErr w:type="spellEnd"/>
      <w:r>
        <w:rPr>
          <w:rFonts w:ascii="Times New Roman" w:hAnsi="Times New Roman" w:cs="Times New Roman"/>
          <w:sz w:val="24"/>
        </w:rPr>
        <w:t xml:space="preserve"> ЦРБ»</w:t>
      </w:r>
    </w:p>
    <w:p w:rsidR="00CF48FA" w:rsidRDefault="00CF48FA" w:rsidP="00CF48FA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О.Е.Поклонская</w:t>
      </w:r>
      <w:proofErr w:type="spellEnd"/>
    </w:p>
    <w:p w:rsidR="00CF48FA" w:rsidRPr="00026541" w:rsidRDefault="00CF48FA" w:rsidP="00CF48FA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</w:rPr>
      </w:pPr>
      <w:r w:rsidRPr="00026541">
        <w:rPr>
          <w:rFonts w:ascii="Times New Roman" w:hAnsi="Times New Roman" w:cs="Times New Roman"/>
          <w:i/>
          <w:sz w:val="24"/>
        </w:rPr>
        <w:t>01.11.2017</w:t>
      </w:r>
    </w:p>
    <w:p w:rsidR="00CF48FA" w:rsidRPr="00026541" w:rsidRDefault="00CF48FA" w:rsidP="00CF48FA">
      <w:pPr>
        <w:pStyle w:val="a3"/>
        <w:widowControl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CF48FA" w:rsidRPr="00206065" w:rsidRDefault="00CF48FA" w:rsidP="00CF48FA">
      <w:pPr>
        <w:pStyle w:val="a3"/>
        <w:widowControl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CF48FA" w:rsidRPr="00206065" w:rsidRDefault="00CF48FA" w:rsidP="00CF48FA">
      <w:pPr>
        <w:pStyle w:val="a3"/>
        <w:widowControl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6065">
        <w:rPr>
          <w:rFonts w:ascii="Times New Roman" w:hAnsi="Times New Roman" w:cs="Times New Roman"/>
          <w:b/>
          <w:color w:val="000000"/>
          <w:sz w:val="24"/>
        </w:rPr>
        <w:t xml:space="preserve">ПОЛИТИКА ОБРАБОТКИ ПЕРСОНАЛЬНЫХ ДАННЫХ В </w:t>
      </w:r>
      <w:r w:rsidR="00AF5834">
        <w:rPr>
          <w:rFonts w:ascii="Times New Roman" w:hAnsi="Times New Roman" w:cs="Times New Roman"/>
          <w:b/>
          <w:color w:val="000000"/>
          <w:sz w:val="24"/>
        </w:rPr>
        <w:t>ГБУЗ РК «БЕЛОГОРСКАЯ ЦРБ»</w:t>
      </w:r>
      <w:r w:rsidRPr="00921140">
        <w:rPr>
          <w:rFonts w:ascii="Times New Roman" w:hAnsi="Times New Roman" w:cs="Times New Roman"/>
          <w:b/>
          <w:color w:val="000000"/>
          <w:sz w:val="24"/>
        </w:rPr>
        <w:br/>
      </w:r>
      <w:r w:rsidRPr="00921140">
        <w:rPr>
          <w:rFonts w:ascii="Times New Roman" w:hAnsi="Times New Roman" w:cs="Times New Roman"/>
          <w:color w:val="000000"/>
          <w:sz w:val="24"/>
        </w:rPr>
        <w:br/>
        <w:t>1.ОБЩИЕ ПОЛОЖЕНИЯ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921140">
        <w:rPr>
          <w:rFonts w:ascii="Times New Roman" w:hAnsi="Times New Roman" w:cs="Times New Roman"/>
          <w:color w:val="000000"/>
          <w:sz w:val="24"/>
        </w:rPr>
        <w:t>1.1 Политика обработки персональных данных в </w:t>
      </w:r>
      <w:r w:rsidR="00AF5834">
        <w:rPr>
          <w:rFonts w:ascii="Times New Roman" w:hAnsi="Times New Roman" w:cs="Times New Roman"/>
          <w:color w:val="000000"/>
          <w:sz w:val="24"/>
        </w:rPr>
        <w:t>ГБУЗ РК «</w:t>
      </w:r>
      <w:proofErr w:type="spellStart"/>
      <w:r w:rsidR="00AF5834">
        <w:rPr>
          <w:rFonts w:ascii="Times New Roman" w:hAnsi="Times New Roman" w:cs="Times New Roman"/>
          <w:color w:val="000000"/>
          <w:sz w:val="24"/>
        </w:rPr>
        <w:t>Белогорская</w:t>
      </w:r>
      <w:proofErr w:type="spellEnd"/>
      <w:r w:rsidR="00AF5834">
        <w:rPr>
          <w:rFonts w:ascii="Times New Roman" w:hAnsi="Times New Roman" w:cs="Times New Roman"/>
          <w:color w:val="000000"/>
          <w:sz w:val="24"/>
        </w:rPr>
        <w:t xml:space="preserve"> ЦРБ»</w:t>
      </w:r>
      <w:r w:rsidRPr="00921140">
        <w:rPr>
          <w:rFonts w:ascii="Times New Roman" w:hAnsi="Times New Roman" w:cs="Times New Roman"/>
          <w:color w:val="000000"/>
          <w:sz w:val="24"/>
        </w:rPr>
        <w:t xml:space="preserve"> (далее — Политика) определяет основные принципы, цели, условия и способы обработки персональных данных, перечни субъектов и состав обрабатываемых 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AF5834">
        <w:rPr>
          <w:rFonts w:ascii="Times New Roman" w:hAnsi="Times New Roman" w:cs="Times New Roman"/>
          <w:color w:val="000000"/>
          <w:sz w:val="24"/>
        </w:rPr>
        <w:t>ГБУЗ РК «</w:t>
      </w:r>
      <w:proofErr w:type="spellStart"/>
      <w:r w:rsidR="00AF5834">
        <w:rPr>
          <w:rFonts w:ascii="Times New Roman" w:hAnsi="Times New Roman" w:cs="Times New Roman"/>
          <w:color w:val="000000"/>
          <w:sz w:val="24"/>
        </w:rPr>
        <w:t>Белогорская</w:t>
      </w:r>
      <w:proofErr w:type="spellEnd"/>
      <w:r w:rsidR="00AF5834">
        <w:rPr>
          <w:rFonts w:ascii="Times New Roman" w:hAnsi="Times New Roman" w:cs="Times New Roman"/>
          <w:color w:val="000000"/>
          <w:sz w:val="24"/>
        </w:rPr>
        <w:t xml:space="preserve"> ЦРБ»</w:t>
      </w:r>
      <w:r w:rsidR="00AF5834" w:rsidRPr="0092114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(далее — Общество</w:t>
      </w:r>
      <w:r w:rsidRPr="00921140">
        <w:rPr>
          <w:rFonts w:ascii="Times New Roman" w:hAnsi="Times New Roman" w:cs="Times New Roman"/>
          <w:color w:val="000000"/>
          <w:sz w:val="24"/>
        </w:rPr>
        <w:t>) персональных данных, действия и операции, совершаемые с персональными данными, права субъектов персональных данных, а также содержит сведения о реализуемых</w:t>
      </w:r>
      <w:r>
        <w:rPr>
          <w:rFonts w:ascii="Times New Roman" w:hAnsi="Times New Roman" w:cs="Times New Roman"/>
          <w:color w:val="000000"/>
          <w:sz w:val="24"/>
        </w:rPr>
        <w:t xml:space="preserve"> в Обществе</w:t>
      </w:r>
      <w:r w:rsidRPr="00921140">
        <w:rPr>
          <w:rFonts w:ascii="Times New Roman" w:hAnsi="Times New Roman" w:cs="Times New Roman"/>
          <w:color w:val="000000"/>
          <w:sz w:val="24"/>
        </w:rPr>
        <w:t xml:space="preserve"> требованиях к защите персональных данных.</w:t>
      </w:r>
      <w:proofErr w:type="gramEnd"/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 xml:space="preserve">1.2. Политика принята </w:t>
      </w:r>
      <w:r w:rsidRPr="00921140">
        <w:rPr>
          <w:rFonts w:ascii="Times New Roman" w:hAnsi="Times New Roman" w:cs="Times New Roman"/>
          <w:sz w:val="24"/>
        </w:rPr>
        <w:t>с целью защиты прав и свобод человека и гражданина при обработке персональных данных, в том числе защиты прав на неприкосновенность частной жизни, личную и семейную тайну.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1.3. Локальные нормативные акты и иные документы, регламентирующие обработку персональных данных в Обществе, в том числе при их обработке в информационных системах, содержащих персональные данные, разрабатываются в Обществе с учетом положений Политики.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sz w:val="24"/>
        </w:rPr>
        <w:t>1.4. В Политике используются следующие основные термины:</w:t>
      </w:r>
    </w:p>
    <w:p w:rsidR="00CF48FA" w:rsidRPr="00921140" w:rsidRDefault="00CF48FA" w:rsidP="00CF48FA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21140">
        <w:rPr>
          <w:rFonts w:ascii="Times New Roman" w:hAnsi="Times New Roman" w:cs="Times New Roman"/>
          <w:sz w:val="24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F48FA" w:rsidRPr="00921140" w:rsidRDefault="00CF48FA" w:rsidP="00CF48FA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21140">
        <w:rPr>
          <w:rFonts w:ascii="Times New Roman" w:hAnsi="Times New Roman" w:cs="Times New Roman"/>
          <w:sz w:val="24"/>
        </w:rPr>
        <w:t xml:space="preserve">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</w:t>
      </w:r>
      <w:r w:rsidRPr="00921140">
        <w:rPr>
          <w:rFonts w:ascii="Times New Roman" w:hAnsi="Times New Roman" w:cs="Times New Roman"/>
          <w:sz w:val="24"/>
        </w:rPr>
        <w:lastRenderedPageBreak/>
        <w:t>персональными данными;</w:t>
      </w:r>
    </w:p>
    <w:p w:rsidR="00CF48FA" w:rsidRPr="00921140" w:rsidRDefault="00CF48FA" w:rsidP="00CF48FA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21140">
        <w:rPr>
          <w:rFonts w:ascii="Times New Roman" w:hAnsi="Times New Roman" w:cs="Times New Roman"/>
          <w:sz w:val="24"/>
        </w:rPr>
        <w:t xml:space="preserve">обработка персональных данных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</w:t>
      </w:r>
      <w:proofErr w:type="gramStart"/>
      <w:r w:rsidRPr="00921140">
        <w:rPr>
          <w:rFonts w:ascii="Times New Roman" w:hAnsi="Times New Roman" w:cs="Times New Roman"/>
          <w:sz w:val="24"/>
        </w:rPr>
        <w:t>Обработка персональных данных включает в себя, 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</w:t>
      </w:r>
      <w:proofErr w:type="gramEnd"/>
    </w:p>
    <w:p w:rsidR="00CF48FA" w:rsidRPr="00921140" w:rsidRDefault="00CF48FA" w:rsidP="00CF48FA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21140">
        <w:rPr>
          <w:rFonts w:ascii="Times New Roman" w:hAnsi="Times New Roman" w:cs="Times New Roman"/>
          <w:sz w:val="24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CF48FA" w:rsidRPr="00921140" w:rsidRDefault="00CF48FA" w:rsidP="00CF48FA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21140">
        <w:rPr>
          <w:rFonts w:ascii="Times New Roman" w:hAnsi="Times New Roman" w:cs="Times New Roman"/>
          <w:sz w:val="24"/>
        </w:rPr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CF48FA" w:rsidRPr="00921140" w:rsidRDefault="00CF48FA" w:rsidP="00CF48FA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21140">
        <w:rPr>
          <w:rFonts w:ascii="Times New Roman" w:hAnsi="Times New Roman" w:cs="Times New Roman"/>
          <w:sz w:val="24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CF48FA" w:rsidRPr="00921140" w:rsidRDefault="00CF48FA" w:rsidP="00CF48FA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21140">
        <w:rPr>
          <w:rFonts w:ascii="Times New Roman" w:hAnsi="Times New Roman" w:cs="Times New Roman"/>
          <w:sz w:val="24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CF48FA" w:rsidRPr="00921140" w:rsidRDefault="00CF48FA" w:rsidP="00CF48FA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21140">
        <w:rPr>
          <w:rFonts w:ascii="Times New Roman" w:hAnsi="Times New Roman" w:cs="Times New Roman"/>
          <w:sz w:val="24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CF48FA" w:rsidRPr="00921140" w:rsidRDefault="00CF48FA" w:rsidP="00CF48FA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21140">
        <w:rPr>
          <w:rFonts w:ascii="Times New Roman" w:hAnsi="Times New Roman" w:cs="Times New Roman"/>
          <w:sz w:val="24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CF48FA" w:rsidRPr="00921140" w:rsidRDefault="00CF48FA" w:rsidP="00CF48FA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21140">
        <w:rPr>
          <w:rFonts w:ascii="Times New Roman" w:hAnsi="Times New Roman" w:cs="Times New Roman"/>
          <w:sz w:val="24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CF48FA" w:rsidRPr="00921140" w:rsidRDefault="00CF48FA" w:rsidP="00CF48FA">
      <w:pPr>
        <w:pStyle w:val="1"/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1.5. Основные обязанности Общества: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1.5.1. Должностные лица Общества, в обязанности которых входит обработка запросов и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 xml:space="preserve">обращений субъектов персональных данных, </w:t>
      </w:r>
      <w:proofErr w:type="gramStart"/>
      <w:r w:rsidRPr="00921140">
        <w:rPr>
          <w:rFonts w:ascii="Times New Roman" w:hAnsi="Times New Roman" w:cs="Times New Roman"/>
          <w:color w:val="000000"/>
          <w:sz w:val="24"/>
        </w:rPr>
        <w:t>обязаны</w:t>
      </w:r>
      <w:proofErr w:type="gramEnd"/>
      <w:r w:rsidRPr="00921140">
        <w:rPr>
          <w:rFonts w:ascii="Times New Roman" w:hAnsi="Times New Roman" w:cs="Times New Roman"/>
          <w:color w:val="000000"/>
          <w:sz w:val="24"/>
        </w:rPr>
        <w:t xml:space="preserve"> обеспечить каждому субъекту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возможность ознакомления с документами и материалами, содержащими их персональные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данные, если иное не предусмотрено законом, в соответствии с Регламентом реагирования на</w:t>
      </w:r>
      <w:r w:rsidR="00AF5834">
        <w:rPr>
          <w:rFonts w:ascii="Times New Roman" w:hAnsi="Times New Roman" w:cs="Times New Roman"/>
          <w:color w:val="000000"/>
          <w:sz w:val="24"/>
        </w:rPr>
        <w:t xml:space="preserve"> </w:t>
      </w:r>
      <w:r w:rsidRPr="00921140">
        <w:rPr>
          <w:rFonts w:ascii="Times New Roman" w:hAnsi="Times New Roman" w:cs="Times New Roman"/>
          <w:color w:val="000000"/>
          <w:sz w:val="24"/>
        </w:rPr>
        <w:t>запросы субъектов персональных данных.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1.5.2. Общество обязуется не принимать на основании исключительно автоматизированной</w:t>
      </w:r>
      <w:r w:rsidR="00AF5834">
        <w:rPr>
          <w:rFonts w:ascii="Times New Roman" w:hAnsi="Times New Roman" w:cs="Times New Roman"/>
          <w:color w:val="000000"/>
          <w:sz w:val="24"/>
        </w:rPr>
        <w:t xml:space="preserve"> </w:t>
      </w:r>
      <w:r w:rsidRPr="00921140">
        <w:rPr>
          <w:rFonts w:ascii="Times New Roman" w:hAnsi="Times New Roman" w:cs="Times New Roman"/>
          <w:color w:val="000000"/>
          <w:sz w:val="24"/>
        </w:rPr>
        <w:t>обработки решения, порождающие юридические последствия в отношении субъектов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персональных данных или иным образом затрагивающие их права и законные интересы.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1.6. Права и обязанности субъектов персональных данных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1.6.1. В целях защиты своих персональных данных, хранящихся в Обществе, субъект персональных данных имеет право: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– получить доступ к своим персональным данным;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– получить информацию, касающуюся обработки его персональных данных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– требовать исключения или исправления неверных или неполных персональных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данных;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– получать свободный бесплатный доступ к своим персональным данным, включая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право на получение копий любой записи, содержащей персональные данные;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– дополнить персональные данные оценочного характера заявлением, выражающим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его собственную точку зрения;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– определять своих представителей для защиты своих персональных данных;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– требовать сохранения и защиты своей личной и семейной тайны;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 xml:space="preserve">– обжаловать в суде любые неправомерные действия или бездействия Общества </w:t>
      </w:r>
      <w:proofErr w:type="gramStart"/>
      <w:r w:rsidRPr="00921140">
        <w:rPr>
          <w:rFonts w:ascii="Times New Roman" w:hAnsi="Times New Roman" w:cs="Times New Roman"/>
          <w:color w:val="000000"/>
          <w:sz w:val="24"/>
        </w:rPr>
        <w:t>при</w:t>
      </w:r>
      <w:proofErr w:type="gramEnd"/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обработке и защите его персональных данных.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1.6.2. Работники Общества обязаны: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– в случаях, предусмотренных законом или договором, передавать Обществу достоверные документы, содержащие персональные данные;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 xml:space="preserve">– не предоставлять неверные персональные данные, а в случае изменений </w:t>
      </w:r>
      <w:proofErr w:type="gramStart"/>
      <w:r w:rsidRPr="00921140">
        <w:rPr>
          <w:rFonts w:ascii="Times New Roman" w:hAnsi="Times New Roman" w:cs="Times New Roman"/>
          <w:color w:val="000000"/>
          <w:sz w:val="24"/>
        </w:rPr>
        <w:t>в</w:t>
      </w:r>
      <w:proofErr w:type="gramEnd"/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921140">
        <w:rPr>
          <w:rFonts w:ascii="Times New Roman" w:hAnsi="Times New Roman" w:cs="Times New Roman"/>
          <w:color w:val="000000"/>
          <w:sz w:val="24"/>
        </w:rPr>
        <w:t>персональных данных, обнаружения ошибок или неточностей в них (фамилия, место</w:t>
      </w:r>
      <w:proofErr w:type="gramEnd"/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жительства и т. д.), незамедлительно сообщить об этом в Общество.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rPr>
          <w:rFonts w:ascii="Times New Roman" w:hAnsi="Times New Roman" w:cs="Times New Roman"/>
          <w:color w:val="000000"/>
          <w:sz w:val="24"/>
        </w:rPr>
      </w:pP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2.  ЦЕЛИ СБОРА ПЕРСОНАЛЬНЫХ ДАННЫХ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2.1. Персональные данные обрабатываются в Обществе в целях: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2.1.1. обеспечения соблюдения Конституции Российской Федерации, законо</w:t>
      </w:r>
      <w:r>
        <w:rPr>
          <w:rFonts w:ascii="Times New Roman" w:hAnsi="Times New Roman" w:cs="Times New Roman"/>
          <w:color w:val="000000"/>
          <w:sz w:val="24"/>
        </w:rPr>
        <w:t xml:space="preserve">в </w:t>
      </w:r>
      <w:r w:rsidRPr="00921140">
        <w:rPr>
          <w:rFonts w:ascii="Times New Roman" w:hAnsi="Times New Roman" w:cs="Times New Roman"/>
          <w:color w:val="000000"/>
          <w:sz w:val="24"/>
        </w:rPr>
        <w:t>и иных нормативных правовых актов Российской Федерации;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2.1.2. регулирования трудовых отношений с работниками Общества;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2.1.3 подготовки, заключения, исполнения и прекращения договоров с контрагентами;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2.1.4. исполнения судебных актов, актов других органов или должностных лиц, подлежащих исполнению в соответствии с законодательством Российской Федерации об исполнительном производстве;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2.1.5. осуществления прав и законных интересов Общества в рамках осуществления видов деятельности, предусмотренных Уставом и иными локальными нормативными актами Общества;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2.1.6. в иных законных целях.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2.2. Общество осуществляет обработку персональных данных работников Общества и других субъектов персональных данных, не состоящих с Обществом в трудовых отношениях, в соответствии со следующими принципами: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2.2.1. обработка персональных данных осуществляется на законной и справедливой основе;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2.2.2. обработка персональных данных ограничивается достижением конкретных, заранее определенных и законных целей. Не допускается обработка персональных данных, несовместимая с целями сбора персональных данных;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2.2.3. не допускается объединение баз данных, содержащих персональные данные, обработка которых осуществляется в целях, несовместимых между собой;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2.2.4. обработке подлежат только персональные данные, которые отвечают целям их обработки;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2.2.5. содержание и объем обрабатываемых персональных данных соответствует заявленным целям обработки. Обрабатываемые персональные данные не должны быть избыточными по отношению к заявленным целям их обработки;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2.2.6. при обработке персональных данных обеспечиваются точность персональных данных, их достаточность, а в необходимых случаях и актуальность по отношению к целям обработки персональных данных. В Обществе принимаются необходимые меры либо обеспечивается их принятие по удалению или уточнению неполных или неточных персональных данных;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 xml:space="preserve">2.2.7. хранение персональных данных осуществляется 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</w:t>
      </w:r>
      <w:proofErr w:type="spellStart"/>
      <w:r w:rsidRPr="00921140">
        <w:rPr>
          <w:rFonts w:ascii="Times New Roman" w:hAnsi="Times New Roman" w:cs="Times New Roman"/>
          <w:color w:val="000000"/>
          <w:sz w:val="24"/>
        </w:rPr>
        <w:t>выгодоприобретателем</w:t>
      </w:r>
      <w:proofErr w:type="spellEnd"/>
      <w:r w:rsidRPr="00921140">
        <w:rPr>
          <w:rFonts w:ascii="Times New Roman" w:hAnsi="Times New Roman" w:cs="Times New Roman"/>
          <w:color w:val="000000"/>
          <w:sz w:val="24"/>
        </w:rPr>
        <w:t xml:space="preserve"> или поручителем по которому является субъект персональных данных;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2.2.8. обрабатываемые персональные данные уничтожаются либо обезличиваются по достижении целей обработки или в случае утраты необходимости в достижении этих целей, если иное не предусмотрено федеральным законом.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rPr>
          <w:rFonts w:ascii="Times New Roman" w:hAnsi="Times New Roman" w:cs="Times New Roman"/>
          <w:b/>
          <w:color w:val="000000"/>
          <w:sz w:val="24"/>
        </w:rPr>
      </w:pPr>
    </w:p>
    <w:p w:rsidR="00CF48FA" w:rsidRPr="00AC4915" w:rsidRDefault="00CF48FA" w:rsidP="00CF48FA">
      <w:pPr>
        <w:pStyle w:val="a3"/>
        <w:widowControl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</w:rPr>
      </w:pPr>
      <w:r w:rsidRPr="00AC4915">
        <w:rPr>
          <w:rFonts w:ascii="Times New Roman" w:hAnsi="Times New Roman" w:cs="Times New Roman"/>
          <w:color w:val="000000"/>
          <w:sz w:val="24"/>
        </w:rPr>
        <w:t>3. ПРАВОВЫЕ ОСНОВАНИЯ ОБРАБОТКИ ПЕРСОНАЛЬНЫХ ДАННЫХ</w:t>
      </w:r>
    </w:p>
    <w:p w:rsidR="00CF48FA" w:rsidRPr="00921140" w:rsidRDefault="00CF48FA" w:rsidP="00CF48F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21140">
        <w:rPr>
          <w:rFonts w:ascii="Times New Roman" w:eastAsia="Times New Roman" w:hAnsi="Times New Roman" w:cs="Times New Roman"/>
          <w:color w:val="000000"/>
          <w:sz w:val="24"/>
        </w:rPr>
        <w:t>3.1. Политика обработки персональных данных в Обществе определяется в соответствии со следующими нормативными правовыми актами:</w:t>
      </w:r>
    </w:p>
    <w:p w:rsidR="00CF48FA" w:rsidRPr="00921140" w:rsidRDefault="00CF48FA" w:rsidP="00CF48F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21140">
        <w:rPr>
          <w:rFonts w:ascii="Times New Roman" w:eastAsia="Times New Roman" w:hAnsi="Times New Roman" w:cs="Times New Roman"/>
          <w:color w:val="000000"/>
          <w:sz w:val="24"/>
        </w:rPr>
        <w:t>– Трудовой кодекс Российской Федерации;</w:t>
      </w:r>
    </w:p>
    <w:p w:rsidR="00CF48FA" w:rsidRPr="00921140" w:rsidRDefault="00CF48FA" w:rsidP="00CF48F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21140">
        <w:rPr>
          <w:rFonts w:ascii="Times New Roman" w:eastAsia="Times New Roman" w:hAnsi="Times New Roman" w:cs="Times New Roman"/>
          <w:color w:val="000000"/>
          <w:sz w:val="24"/>
        </w:rPr>
        <w:t>– Указ Президента Российской Федерации от 6 марта 1997 г. № 188 «Об утверждении Перечня сведений конфиденциального характера»;</w:t>
      </w:r>
    </w:p>
    <w:p w:rsidR="00CF48FA" w:rsidRPr="00921140" w:rsidRDefault="00CF48FA" w:rsidP="00CF48F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21140">
        <w:rPr>
          <w:rFonts w:ascii="Times New Roman" w:eastAsia="Times New Roman" w:hAnsi="Times New Roman" w:cs="Times New Roman"/>
          <w:color w:val="000000"/>
          <w:sz w:val="24"/>
        </w:rPr>
        <w:t>– постановление Правительства Российской Федерации от 15 сентября 2008 г. № 687 «Об утверждении Положения об особенностях обработки персональных данных, осуществляемой без использования средств автоматизации»;</w:t>
      </w:r>
    </w:p>
    <w:p w:rsidR="00CF48FA" w:rsidRPr="00921140" w:rsidRDefault="00CF48FA" w:rsidP="00CF48F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21140">
        <w:rPr>
          <w:rFonts w:ascii="Times New Roman" w:eastAsia="Times New Roman" w:hAnsi="Times New Roman" w:cs="Times New Roman"/>
          <w:color w:val="000000"/>
          <w:sz w:val="24"/>
        </w:rPr>
        <w:t>– постановление Правительства Российской Федерации от 6 июля 2008 г. № 512 «Об утверждении требований к материальным носителям биометрических персональных данных и технологиям хранения таких данных вне информационных систем персональных данных»;</w:t>
      </w:r>
    </w:p>
    <w:p w:rsidR="00CF48FA" w:rsidRPr="00921140" w:rsidRDefault="00CF48FA" w:rsidP="00CF48F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21140">
        <w:rPr>
          <w:rFonts w:ascii="Times New Roman" w:eastAsia="Times New Roman" w:hAnsi="Times New Roman" w:cs="Times New Roman"/>
          <w:color w:val="000000"/>
          <w:sz w:val="24"/>
        </w:rPr>
        <w:t>– постановление Правительства Российской Федерации от 1 ноября 2012 г. № 1119 «Об утверждении требований к защите персональных данных при их обработке в информационных системах персональных данных»;</w:t>
      </w:r>
    </w:p>
    <w:p w:rsidR="00CF48FA" w:rsidRPr="00921140" w:rsidRDefault="00CF48FA" w:rsidP="00CF48F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21140">
        <w:rPr>
          <w:rFonts w:ascii="Times New Roman" w:eastAsia="Times New Roman" w:hAnsi="Times New Roman" w:cs="Times New Roman"/>
          <w:color w:val="000000"/>
          <w:sz w:val="24"/>
        </w:rPr>
        <w:t xml:space="preserve">– приказ </w:t>
      </w:r>
      <w:proofErr w:type="spellStart"/>
      <w:r w:rsidRPr="00921140">
        <w:rPr>
          <w:rFonts w:ascii="Times New Roman" w:eastAsia="Times New Roman" w:hAnsi="Times New Roman" w:cs="Times New Roman"/>
          <w:color w:val="000000"/>
          <w:sz w:val="24"/>
        </w:rPr>
        <w:t>Роскомнадзора</w:t>
      </w:r>
      <w:proofErr w:type="spellEnd"/>
      <w:r w:rsidRPr="00921140">
        <w:rPr>
          <w:rFonts w:ascii="Times New Roman" w:eastAsia="Times New Roman" w:hAnsi="Times New Roman" w:cs="Times New Roman"/>
          <w:color w:val="000000"/>
          <w:sz w:val="24"/>
        </w:rPr>
        <w:t xml:space="preserve"> от 05 сентября 2013 г. № 996 «Об утверждении требований и методов по обезличиванию персональных данных»;</w:t>
      </w:r>
    </w:p>
    <w:p w:rsidR="00CF48FA" w:rsidRPr="00921140" w:rsidRDefault="00CF48FA" w:rsidP="00CF48F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21140">
        <w:rPr>
          <w:rFonts w:ascii="Times New Roman" w:eastAsia="Times New Roman" w:hAnsi="Times New Roman" w:cs="Times New Roman"/>
          <w:color w:val="000000"/>
          <w:sz w:val="24"/>
        </w:rPr>
        <w:t>– иные нормативные правовые акты Российской Федерации и нормативные документы уполномоченных органов государственной власти.</w:t>
      </w:r>
    </w:p>
    <w:p w:rsidR="00CF48FA" w:rsidRPr="00921140" w:rsidRDefault="00CF48FA" w:rsidP="00CF48F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21140">
        <w:rPr>
          <w:rFonts w:ascii="Times New Roman" w:eastAsia="Times New Roman" w:hAnsi="Times New Roman" w:cs="Times New Roman"/>
          <w:color w:val="000000"/>
          <w:sz w:val="24"/>
        </w:rPr>
        <w:t>3.2. В целях реализации положений Политики в Обществе разрабатываются соответствующие локальные нормативные акты и иные документы, в том числе:</w:t>
      </w:r>
    </w:p>
    <w:p w:rsidR="00CF48FA" w:rsidRPr="00921140" w:rsidRDefault="00CF48FA" w:rsidP="00CF48F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21140">
        <w:rPr>
          <w:rFonts w:ascii="Times New Roman" w:eastAsia="Times New Roman" w:hAnsi="Times New Roman" w:cs="Times New Roman"/>
          <w:color w:val="000000"/>
          <w:sz w:val="24"/>
        </w:rPr>
        <w:t>– положение о защите и обработке персональных данных работников Общества;</w:t>
      </w:r>
    </w:p>
    <w:p w:rsidR="00CF48FA" w:rsidRPr="00921140" w:rsidRDefault="00CF48FA" w:rsidP="00CF48F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21140">
        <w:rPr>
          <w:rFonts w:ascii="Times New Roman" w:eastAsia="Times New Roman" w:hAnsi="Times New Roman" w:cs="Times New Roman"/>
          <w:color w:val="000000"/>
          <w:sz w:val="24"/>
        </w:rPr>
        <w:t>– положение об обеспечении безопасности персональных данных при их обработке в информационных системах персональных данных Общества;</w:t>
      </w:r>
    </w:p>
    <w:p w:rsidR="00CF48FA" w:rsidRPr="00921140" w:rsidRDefault="00CF48FA" w:rsidP="00CF48F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21140">
        <w:rPr>
          <w:rFonts w:ascii="Times New Roman" w:eastAsia="Times New Roman" w:hAnsi="Times New Roman" w:cs="Times New Roman"/>
          <w:color w:val="000000"/>
          <w:sz w:val="24"/>
        </w:rPr>
        <w:t>– иные локальные нормативные акты и документы, регламентирующие вопросы обработки персональных данных в Обществе.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</w:p>
    <w:p w:rsidR="00CF48FA" w:rsidRPr="00AC4915" w:rsidRDefault="00CF48FA" w:rsidP="00CF48FA">
      <w:pPr>
        <w:pStyle w:val="a3"/>
        <w:widowControl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</w:rPr>
      </w:pPr>
      <w:r w:rsidRPr="00AC4915">
        <w:rPr>
          <w:rFonts w:ascii="Times New Roman" w:hAnsi="Times New Roman" w:cs="Times New Roman"/>
          <w:color w:val="000000"/>
          <w:sz w:val="24"/>
        </w:rPr>
        <w:t xml:space="preserve">4. </w:t>
      </w:r>
      <w:r w:rsidRPr="00AC4915">
        <w:rPr>
          <w:rFonts w:ascii="Times New Roman" w:hAnsi="Times New Roman" w:cs="Times New Roman"/>
          <w:bCs/>
          <w:sz w:val="24"/>
        </w:rPr>
        <w:t>ОБЪЕМ И КАТЕГОРИИ ОБРАБАТЫВАЕМЫХ ПЕРСОНАЛЬНЫХ ДАННЫХ, КАТЕГОРИИ СУБЪЕКТОВ ПЕРСОНАЛЬНЫХ ДАННЫХ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4.1. Объем персональных данных, обрабатываемых в Обществе, определяется в соответствии с законодательством Российской Федерации и локальными нормативными актами Общества с учетом целей обработки персональных данных, указанных в разделе 2 Политики.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4.2.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 Обществе не осуществляется.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4.3. В Обществе обрабатываются персональные данные следующих категорий субъектов:</w:t>
      </w:r>
    </w:p>
    <w:p w:rsidR="00CF48FA" w:rsidRPr="00921140" w:rsidRDefault="00CF48FA" w:rsidP="00CF48FA">
      <w:pPr>
        <w:pStyle w:val="a3"/>
        <w:widowControl/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кандидатов, работников, родственников работников, лиц, ранее состоявших в трудовых отношениях с Обществом;</w:t>
      </w:r>
    </w:p>
    <w:p w:rsidR="00CF48FA" w:rsidRPr="00921140" w:rsidRDefault="00CF48FA" w:rsidP="00CF48FA">
      <w:pPr>
        <w:pStyle w:val="a3"/>
        <w:widowControl/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физических лиц по договорам гражданско-правового характера, авторов результатов интеллектуальной деятельности;</w:t>
      </w:r>
    </w:p>
    <w:p w:rsidR="00CF48FA" w:rsidRPr="007C160C" w:rsidRDefault="00CF48FA" w:rsidP="00CF48FA">
      <w:pPr>
        <w:pStyle w:val="1"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21140">
        <w:rPr>
          <w:rFonts w:ascii="Times New Roman" w:hAnsi="Times New Roman" w:cs="Times New Roman"/>
          <w:sz w:val="24"/>
        </w:rPr>
        <w:t>контрагентов – физических лиц, представителей и работников контрагентов (юридических лиц).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4.3.1. Объем обрабатываемых персональных данных работников Общества.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 xml:space="preserve">При приеме на работу в Общество работник отдела кадров обрабатывает следующие анкетные и биографические данные работника. 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921140">
        <w:rPr>
          <w:rFonts w:ascii="Times New Roman" w:hAnsi="Times New Roman" w:cs="Times New Roman"/>
          <w:color w:val="000000"/>
          <w:sz w:val="24"/>
        </w:rPr>
        <w:t>– общие сведения (Ф.И.О. работника, дата рождения, место рождения, гражданство,</w:t>
      </w:r>
      <w:proofErr w:type="gramEnd"/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образование, профессия, стаж работы, состояние в браке, состав семьи, паспортные данные,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адрес места жительства);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– сведения о воинском учете;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– другие данные, необходимые при приеме на работу в соответствии с требованиями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трудового законодательства.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В дальнейшем в личную карточку работника по форме Т-2 вносят сведения: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– о переводах на другую работу;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– аттестации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 w:rsidRPr="00921140">
        <w:rPr>
          <w:rFonts w:ascii="Times New Roman" w:hAnsi="Times New Roman" w:cs="Times New Roman"/>
          <w:color w:val="000000"/>
          <w:sz w:val="24"/>
        </w:rPr>
        <w:t>повышении квалификации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 w:rsidRPr="00921140">
        <w:rPr>
          <w:rFonts w:ascii="Times New Roman" w:hAnsi="Times New Roman" w:cs="Times New Roman"/>
          <w:color w:val="000000"/>
          <w:sz w:val="24"/>
        </w:rPr>
        <w:t>профессиональной переподготовке;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 xml:space="preserve">– </w:t>
      </w:r>
      <w:proofErr w:type="gramStart"/>
      <w:r w:rsidRPr="00921140">
        <w:rPr>
          <w:rFonts w:ascii="Times New Roman" w:hAnsi="Times New Roman" w:cs="Times New Roman"/>
          <w:color w:val="000000"/>
          <w:sz w:val="24"/>
        </w:rPr>
        <w:t>наградах</w:t>
      </w:r>
      <w:proofErr w:type="gramEnd"/>
      <w:r w:rsidRPr="00921140">
        <w:rPr>
          <w:rFonts w:ascii="Times New Roman" w:hAnsi="Times New Roman" w:cs="Times New Roman"/>
          <w:color w:val="000000"/>
          <w:sz w:val="24"/>
        </w:rPr>
        <w:t xml:space="preserve"> (поощрениях), почетных званиях;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 xml:space="preserve">– социальных льготах, на которые работник имеет право в соответствии </w:t>
      </w:r>
      <w:proofErr w:type="gramStart"/>
      <w:r w:rsidRPr="00921140">
        <w:rPr>
          <w:rFonts w:ascii="Times New Roman" w:hAnsi="Times New Roman" w:cs="Times New Roman"/>
          <w:color w:val="000000"/>
          <w:sz w:val="24"/>
        </w:rPr>
        <w:t>с</w:t>
      </w:r>
      <w:proofErr w:type="gramEnd"/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законодательством.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Цели обработки персональных данных работников Общества: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– ведение кадрового учета;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– учет рабочего времени работников;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– расчет заработной платы работников;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– ведение налогового учета;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– ведение воинского учета;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– предоставление в государственные органы регламентированной отчетности;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– обязательное и добровольное медицинское страхование работников;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– бронирование и оплата билетов и гостиничных номеров работникам;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– архивное хранение данных;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– содействие работнику в трудоустройстве, обучении, продвижении по службе,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921140">
        <w:rPr>
          <w:rFonts w:ascii="Times New Roman" w:hAnsi="Times New Roman" w:cs="Times New Roman"/>
          <w:color w:val="000000"/>
          <w:sz w:val="24"/>
        </w:rPr>
        <w:t>пользовании</w:t>
      </w:r>
      <w:proofErr w:type="gramEnd"/>
      <w:r w:rsidRPr="00921140">
        <w:rPr>
          <w:rFonts w:ascii="Times New Roman" w:hAnsi="Times New Roman" w:cs="Times New Roman"/>
          <w:color w:val="000000"/>
          <w:sz w:val="24"/>
        </w:rPr>
        <w:t xml:space="preserve"> различных льгот. 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Получение и обработка персональных данных работника Общества должны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осуществляться исключительно в указанных целях.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 xml:space="preserve">Полученные персональные данные, необходимые для достижения </w:t>
      </w:r>
      <w:proofErr w:type="gramStart"/>
      <w:r w:rsidRPr="00921140">
        <w:rPr>
          <w:rFonts w:ascii="Times New Roman" w:hAnsi="Times New Roman" w:cs="Times New Roman"/>
          <w:color w:val="000000"/>
          <w:sz w:val="24"/>
        </w:rPr>
        <w:t>вышеуказанных</w:t>
      </w:r>
      <w:proofErr w:type="gramEnd"/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целей, отражаются в личном деле работника в соответствии с требованиями трудового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 xml:space="preserve">законодательства и внутренних нормативных </w:t>
      </w:r>
      <w:proofErr w:type="gramStart"/>
      <w:r w:rsidRPr="00921140">
        <w:rPr>
          <w:rFonts w:ascii="Times New Roman" w:hAnsi="Times New Roman" w:cs="Times New Roman"/>
          <w:color w:val="000000"/>
          <w:sz w:val="24"/>
        </w:rPr>
        <w:t>документах</w:t>
      </w:r>
      <w:proofErr w:type="gramEnd"/>
      <w:r w:rsidRPr="00921140">
        <w:rPr>
          <w:rFonts w:ascii="Times New Roman" w:hAnsi="Times New Roman" w:cs="Times New Roman"/>
          <w:color w:val="000000"/>
          <w:sz w:val="24"/>
        </w:rPr>
        <w:t xml:space="preserve"> Общества, регламентирующих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кадровое делопроизводство и учет.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4.3.2. Персональные данные физических лиц по договорам гражданско-правового характера, авторов результатов интеллектуальной деятельности; контрагентов – физических лиц и</w:t>
      </w:r>
      <w:r w:rsidRPr="00921140">
        <w:rPr>
          <w:rFonts w:ascii="Times New Roman" w:hAnsi="Times New Roman" w:cs="Times New Roman"/>
          <w:sz w:val="24"/>
        </w:rPr>
        <w:t xml:space="preserve"> представителей и работников контрагентов (юридических лиц)</w:t>
      </w:r>
      <w:r w:rsidRPr="00921140">
        <w:rPr>
          <w:rFonts w:ascii="Times New Roman" w:hAnsi="Times New Roman" w:cs="Times New Roman"/>
          <w:color w:val="000000"/>
          <w:sz w:val="24"/>
        </w:rPr>
        <w:t>.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 xml:space="preserve">Состав и объем персональных данных указанных субъектов определяется 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в соответствии с внутренними нормативными документами Общества,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921140">
        <w:rPr>
          <w:rFonts w:ascii="Times New Roman" w:hAnsi="Times New Roman" w:cs="Times New Roman"/>
          <w:color w:val="000000"/>
          <w:sz w:val="24"/>
        </w:rPr>
        <w:t>регламентирующими</w:t>
      </w:r>
      <w:proofErr w:type="gramEnd"/>
      <w:r w:rsidRPr="00921140">
        <w:rPr>
          <w:rFonts w:ascii="Times New Roman" w:hAnsi="Times New Roman" w:cs="Times New Roman"/>
          <w:color w:val="000000"/>
          <w:sz w:val="24"/>
        </w:rPr>
        <w:t xml:space="preserve"> деятельность по реализации уставных целей, 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осуществление сделок в соответствии с законодательством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921140">
        <w:rPr>
          <w:rFonts w:ascii="Times New Roman" w:hAnsi="Times New Roman" w:cs="Times New Roman"/>
          <w:color w:val="000000"/>
          <w:sz w:val="24"/>
        </w:rPr>
        <w:t>Российской Федерации, на основании утвержденных форм документов (договоров/анкет и</w:t>
      </w:r>
      <w:proofErr w:type="gramEnd"/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заявок).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Цели обработки персональных данных указанных субъектов: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– реализация уставных целей Общества;</w:t>
      </w:r>
    </w:p>
    <w:p w:rsidR="00CF48FA" w:rsidRPr="00AC4915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– осуществление сделок в соответствии с законодательством Российской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921140">
        <w:rPr>
          <w:rFonts w:ascii="Times New Roman" w:hAnsi="Times New Roman" w:cs="Times New Roman"/>
          <w:color w:val="000000"/>
          <w:sz w:val="24"/>
        </w:rPr>
        <w:t>Федерации.</w:t>
      </w:r>
      <w:r w:rsidRPr="00921140">
        <w:rPr>
          <w:rFonts w:ascii="Times New Roman" w:hAnsi="Times New Roman" w:cs="Times New Roman"/>
          <w:color w:val="000000"/>
          <w:sz w:val="24"/>
        </w:rPr>
        <w:cr/>
      </w:r>
    </w:p>
    <w:p w:rsidR="00CF48FA" w:rsidRPr="00AC4915" w:rsidRDefault="00CF48FA" w:rsidP="00CF48FA">
      <w:pPr>
        <w:pStyle w:val="a3"/>
        <w:widowControl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</w:rPr>
      </w:pPr>
      <w:r w:rsidRPr="00AC4915">
        <w:rPr>
          <w:rFonts w:ascii="Times New Roman" w:hAnsi="Times New Roman" w:cs="Times New Roman"/>
          <w:color w:val="000000"/>
          <w:sz w:val="24"/>
        </w:rPr>
        <w:t>5.  ПОРЯДОК И УСЛОВИЯ ОБРАБОТКИ ПЕРСОНАЛЬНЫХ ДАННЫХ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21140">
        <w:rPr>
          <w:rFonts w:ascii="Times New Roman" w:hAnsi="Times New Roman" w:cs="Times New Roman"/>
          <w:color w:val="000000"/>
          <w:sz w:val="24"/>
        </w:rPr>
        <w:t>5.1. Общество при осуществлении обработки персональных данных:</w:t>
      </w:r>
    </w:p>
    <w:p w:rsidR="00CF48FA" w:rsidRPr="00921140" w:rsidRDefault="00CF48FA" w:rsidP="00CF48FA">
      <w:pPr>
        <w:pStyle w:val="a3"/>
        <w:widowControl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–</w:t>
      </w:r>
      <w:r w:rsidRPr="00921140">
        <w:rPr>
          <w:rFonts w:ascii="Times New Roman" w:hAnsi="Times New Roman" w:cs="Times New Roman"/>
          <w:color w:val="000000"/>
          <w:sz w:val="24"/>
        </w:rPr>
        <w:t xml:space="preserve"> принимает меры, необходимые и достаточные для обеспечения выполнения требований законодательства Российской Федерации и локальных нормативных актов Общества в области персональных данных;</w:t>
      </w:r>
    </w:p>
    <w:p w:rsidR="00D94579" w:rsidRDefault="00CF48FA" w:rsidP="00CF48FA">
      <w:r>
        <w:rPr>
          <w:rFonts w:ascii="Times New Roman" w:hAnsi="Times New Roman" w:cs="Times New Roman"/>
          <w:color w:val="000000"/>
          <w:sz w:val="24"/>
        </w:rPr>
        <w:t xml:space="preserve">– </w:t>
      </w:r>
      <w:r w:rsidRPr="00921140">
        <w:rPr>
          <w:rFonts w:ascii="Times New Roman" w:hAnsi="Times New Roman" w:cs="Times New Roman"/>
          <w:color w:val="000000"/>
          <w:sz w:val="24"/>
        </w:rPr>
        <w:t xml:space="preserve">принимает правовые, организационные и технические меры для 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</w:t>
      </w:r>
      <w:proofErr w:type="spellStart"/>
      <w:r w:rsidRPr="00921140">
        <w:rPr>
          <w:rFonts w:ascii="Times New Roman" w:hAnsi="Times New Roman" w:cs="Times New Roman"/>
          <w:color w:val="000000"/>
          <w:sz w:val="24"/>
        </w:rPr>
        <w:t>пе</w:t>
      </w:r>
      <w:proofErr w:type="spellEnd"/>
    </w:p>
    <w:sectPr w:rsidR="00D94579" w:rsidSect="00A5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F48FA"/>
    <w:rsid w:val="00A54232"/>
    <w:rsid w:val="00AF5834"/>
    <w:rsid w:val="00CF48FA"/>
    <w:rsid w:val="00D9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8FA"/>
    <w:pPr>
      <w:widowControl w:val="0"/>
      <w:suppressAutoHyphens/>
      <w:spacing w:after="120" w:line="240" w:lineRule="auto"/>
    </w:pPr>
    <w:rPr>
      <w:rFonts w:ascii="Arial" w:eastAsia="SimSun" w:hAnsi="Arial" w:cs="Lucida Sans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F48FA"/>
    <w:rPr>
      <w:rFonts w:ascii="Arial" w:eastAsia="SimSun" w:hAnsi="Arial" w:cs="Lucida Sans"/>
      <w:sz w:val="20"/>
      <w:szCs w:val="24"/>
      <w:lang w:eastAsia="hi-IN" w:bidi="hi-IN"/>
    </w:rPr>
  </w:style>
  <w:style w:type="paragraph" w:customStyle="1" w:styleId="1">
    <w:name w:val="Абзац списка1"/>
    <w:basedOn w:val="a"/>
    <w:rsid w:val="00CF48FA"/>
    <w:pPr>
      <w:widowControl w:val="0"/>
      <w:suppressAutoHyphens/>
      <w:spacing w:after="0" w:line="240" w:lineRule="auto"/>
    </w:pPr>
    <w:rPr>
      <w:rFonts w:ascii="Arial" w:eastAsia="SimSun" w:hAnsi="Arial" w:cs="Lucida Sans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2079</Words>
  <Characters>11853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райздрав</dc:creator>
  <cp:keywords/>
  <dc:description/>
  <cp:lastModifiedBy>райздрав</cp:lastModifiedBy>
  <cp:revision>4</cp:revision>
  <cp:lastPrinted>2018-07-18T13:02:00Z</cp:lastPrinted>
  <dcterms:created xsi:type="dcterms:W3CDTF">2018-04-12T06:29:00Z</dcterms:created>
  <dcterms:modified xsi:type="dcterms:W3CDTF">2018-07-18T13:06:00Z</dcterms:modified>
</cp:coreProperties>
</file>